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285344" w14:paraId="255C129B" w14:textId="77777777" w:rsidTr="00EC6A95">
        <w:tc>
          <w:tcPr>
            <w:tcW w:w="10790" w:type="dxa"/>
            <w:gridSpan w:val="2"/>
          </w:tcPr>
          <w:p w14:paraId="3609AEE4" w14:textId="20EBED3F" w:rsidR="00285344" w:rsidRPr="00285344" w:rsidRDefault="00285344" w:rsidP="00285344">
            <w:pPr>
              <w:ind w:left="720" w:hanging="720"/>
              <w:jc w:val="center"/>
              <w:rPr>
                <w:rFonts w:ascii="Satisfy" w:hAnsi="Satisfy"/>
                <w:b/>
                <w:i/>
                <w:sz w:val="52"/>
                <w:szCs w:val="52"/>
                <w14:shadow w14:blurRad="50800" w14:dist="38100" w14:dir="2700000" w14:sx="100000" w14:sy="100000" w14:kx="0" w14:ky="0" w14:algn="tl">
                  <w14:srgbClr w14:val="000000">
                    <w14:alpha w14:val="60000"/>
                  </w14:srgbClr>
                </w14:shadow>
              </w:rPr>
            </w:pPr>
            <w:r w:rsidRPr="00285344">
              <w:rPr>
                <w:rFonts w:ascii="Satisfy" w:hAnsi="Satisfy"/>
                <w:b/>
                <w:i/>
                <w:sz w:val="52"/>
                <w:szCs w:val="52"/>
                <w14:shadow w14:blurRad="50800" w14:dist="38100" w14:dir="2700000" w14:sx="100000" w14:sy="100000" w14:kx="0" w14:ky="0" w14:algn="tl">
                  <w14:srgbClr w14:val="000000">
                    <w14:alpha w14:val="60000"/>
                  </w14:srgbClr>
                </w14:shadow>
              </w:rPr>
              <w:t>Living a Life of Stewardship</w:t>
            </w:r>
          </w:p>
          <w:p w14:paraId="5B389940" w14:textId="4382BB82" w:rsidR="00285344" w:rsidRPr="00285344" w:rsidRDefault="00285344" w:rsidP="00285344">
            <w:pPr>
              <w:ind w:left="720" w:hanging="720"/>
              <w:jc w:val="center"/>
              <w:rPr>
                <w:rFonts w:ascii="Crimson Text" w:hAnsi="Crimson Text"/>
                <w:i/>
                <w:sz w:val="32"/>
                <w:szCs w:val="32"/>
              </w:rPr>
            </w:pPr>
            <w:r w:rsidRPr="00285344">
              <w:rPr>
                <w:rFonts w:ascii="Crimson Text" w:hAnsi="Crimson Text"/>
                <w:i/>
                <w:sz w:val="32"/>
                <w:szCs w:val="32"/>
              </w:rPr>
              <w:t>“What return can I make to the Lord for all that He has done for me?”</w:t>
            </w:r>
            <w:r w:rsidRPr="00285344">
              <w:rPr>
                <w:rFonts w:ascii="Crimson Text" w:hAnsi="Crimson Text"/>
                <w:i/>
                <w:sz w:val="32"/>
                <w:szCs w:val="32"/>
              </w:rPr>
              <w:t xml:space="preserve">   </w:t>
            </w:r>
            <w:r>
              <w:rPr>
                <w:rFonts w:ascii="Crimson Text" w:hAnsi="Crimson Text"/>
                <w:i/>
                <w:sz w:val="32"/>
                <w:szCs w:val="32"/>
              </w:rPr>
              <w:t xml:space="preserve">             </w:t>
            </w:r>
            <w:r w:rsidRPr="00285344">
              <w:rPr>
                <w:rFonts w:ascii="Crimson Text" w:hAnsi="Crimson Text"/>
                <w:i/>
                <w:sz w:val="32"/>
                <w:szCs w:val="32"/>
              </w:rPr>
              <w:t>(Ps. 116:12)</w:t>
            </w:r>
          </w:p>
        </w:tc>
      </w:tr>
      <w:tr w:rsidR="00285344" w14:paraId="3D5E21AC" w14:textId="77777777" w:rsidTr="00B03D1F">
        <w:tc>
          <w:tcPr>
            <w:tcW w:w="10790" w:type="dxa"/>
            <w:gridSpan w:val="2"/>
            <w:shd w:val="clear" w:color="auto" w:fill="D9D9D9" w:themeFill="background1" w:themeFillShade="D9"/>
          </w:tcPr>
          <w:p w14:paraId="70350718" w14:textId="432E32A0" w:rsidR="00285344" w:rsidRPr="0023178C" w:rsidRDefault="00285344" w:rsidP="0023178C">
            <w:pPr>
              <w:jc w:val="center"/>
              <w:rPr>
                <w:sz w:val="28"/>
                <w:szCs w:val="28"/>
              </w:rPr>
            </w:pPr>
            <w:r w:rsidRPr="0023178C">
              <w:rPr>
                <w:rFonts w:ascii="Palatino Linotype" w:hAnsi="Palatino Linotype"/>
                <w:b/>
                <w:color w:val="000000" w:themeColor="text1"/>
                <w:sz w:val="28"/>
                <w:szCs w:val="28"/>
              </w:rPr>
              <w:t>20</w:t>
            </w:r>
            <w:r w:rsidRPr="0023178C">
              <w:rPr>
                <w:rFonts w:ascii="Palatino Linotype" w:hAnsi="Palatino Linotype"/>
                <w:b/>
                <w:color w:val="000000" w:themeColor="text1"/>
                <w:sz w:val="28"/>
                <w:szCs w:val="28"/>
              </w:rPr>
              <w:t>20-2021</w:t>
            </w:r>
            <w:r w:rsidRPr="0023178C">
              <w:rPr>
                <w:rFonts w:ascii="Palatino Linotype" w:hAnsi="Palatino Linotype"/>
                <w:b/>
                <w:color w:val="000000" w:themeColor="text1"/>
                <w:sz w:val="28"/>
                <w:szCs w:val="28"/>
              </w:rPr>
              <w:t xml:space="preserve"> CONFIRMATION STEWARDSHIP-SERVICE </w:t>
            </w:r>
            <w:r w:rsidRPr="0023178C">
              <w:rPr>
                <w:rFonts w:ascii="Palatino Linotype" w:hAnsi="Palatino Linotype"/>
                <w:b/>
                <w:color w:val="000000" w:themeColor="text1"/>
                <w:sz w:val="28"/>
                <w:szCs w:val="28"/>
              </w:rPr>
              <w:t>REFLECTION</w:t>
            </w:r>
          </w:p>
        </w:tc>
      </w:tr>
      <w:tr w:rsidR="00285344" w14:paraId="303ECB99" w14:textId="77777777" w:rsidTr="00285344">
        <w:tc>
          <w:tcPr>
            <w:tcW w:w="5395" w:type="dxa"/>
          </w:tcPr>
          <w:p w14:paraId="76383F9B" w14:textId="4FA98206" w:rsidR="00285344" w:rsidRDefault="00285344" w:rsidP="00285344">
            <w:pPr>
              <w:jc w:val="center"/>
            </w:pPr>
            <w:r w:rsidRPr="00730363">
              <w:rPr>
                <w:rFonts w:ascii="Palatino Linotype" w:hAnsi="Palatino Linotype"/>
                <w:b/>
                <w:sz w:val="24"/>
                <w:szCs w:val="24"/>
              </w:rPr>
              <w:t>What does it mean to live a life of Christian stewardship and service?</w:t>
            </w:r>
          </w:p>
        </w:tc>
        <w:tc>
          <w:tcPr>
            <w:tcW w:w="5395" w:type="dxa"/>
          </w:tcPr>
          <w:p w14:paraId="66ED14AB" w14:textId="22FFC228" w:rsidR="00285344" w:rsidRPr="000B603D" w:rsidRDefault="00DE2413" w:rsidP="0023178C">
            <w:pPr>
              <w:ind w:left="720" w:hanging="720"/>
              <w:jc w:val="center"/>
              <w:rPr>
                <w:rFonts w:ascii="Palatino Linotype" w:hAnsi="Palatino Linotype"/>
                <w:b/>
                <w:i/>
                <w:sz w:val="36"/>
                <w:szCs w:val="36"/>
                <w:u w:val="single"/>
                <w14:shadow w14:blurRad="50800" w14:dist="38100" w14:dir="2700000" w14:sx="100000" w14:sy="100000" w14:kx="0" w14:ky="0" w14:algn="tl">
                  <w14:srgbClr w14:val="000000">
                    <w14:alpha w14:val="60000"/>
                  </w14:srgbClr>
                </w14:shadow>
              </w:rPr>
            </w:pPr>
            <w:r w:rsidRPr="007C26EF">
              <w:rPr>
                <w:rFonts w:ascii="Palatino Linotype" w:hAnsi="Palatino Linotype"/>
                <w:b/>
                <w:i/>
                <w:sz w:val="36"/>
                <w:szCs w:val="36"/>
                <w:u w:val="single"/>
                <w14:shadow w14:blurRad="50800" w14:dist="38100" w14:dir="2700000" w14:sx="100000" w14:sy="100000" w14:kx="0" w14:ky="0" w14:algn="tl">
                  <w14:srgbClr w14:val="000000">
                    <w14:alpha w14:val="60000"/>
                  </w14:srgbClr>
                </w14:shadow>
              </w:rPr>
              <w:t>Stewardship of TALENT</w:t>
            </w:r>
          </w:p>
        </w:tc>
      </w:tr>
      <w:tr w:rsidR="00285344" w14:paraId="24B2B9CE" w14:textId="77777777" w:rsidTr="00285344">
        <w:tc>
          <w:tcPr>
            <w:tcW w:w="5395" w:type="dxa"/>
          </w:tcPr>
          <w:p w14:paraId="4477E1E2" w14:textId="1E3B99A9" w:rsidR="00285344" w:rsidRPr="000B603D" w:rsidRDefault="00285344" w:rsidP="00285344">
            <w:pPr>
              <w:rPr>
                <w:rFonts w:ascii="Calibri" w:hAnsi="Calibri"/>
                <w:sz w:val="24"/>
                <w:szCs w:val="24"/>
              </w:rPr>
            </w:pPr>
            <w:r w:rsidRPr="000B603D">
              <w:rPr>
                <w:rFonts w:ascii="Calibri" w:hAnsi="Calibri"/>
                <w:sz w:val="24"/>
                <w:szCs w:val="24"/>
              </w:rPr>
              <w:t xml:space="preserve">If we are truly </w:t>
            </w:r>
            <w:r w:rsidRPr="000B603D">
              <w:rPr>
                <w:rFonts w:ascii="Calibri" w:hAnsi="Calibri"/>
                <w:b/>
                <w:sz w:val="24"/>
                <w:szCs w:val="24"/>
              </w:rPr>
              <w:t>DISCIPLES</w:t>
            </w:r>
            <w:r w:rsidRPr="000B603D">
              <w:rPr>
                <w:rFonts w:ascii="Calibri" w:hAnsi="Calibri"/>
                <w:sz w:val="24"/>
                <w:szCs w:val="24"/>
              </w:rPr>
              <w:t xml:space="preserve"> of Christ, our lives must be lives of </w:t>
            </w:r>
            <w:r w:rsidRPr="000B603D">
              <w:rPr>
                <w:rFonts w:ascii="Calibri" w:hAnsi="Calibri"/>
                <w:b/>
                <w:sz w:val="24"/>
                <w:szCs w:val="24"/>
              </w:rPr>
              <w:t>STEWARDSHIP</w:t>
            </w:r>
            <w:r w:rsidRPr="000B603D">
              <w:rPr>
                <w:rFonts w:ascii="Calibri" w:hAnsi="Calibri"/>
                <w:sz w:val="24"/>
                <w:szCs w:val="24"/>
              </w:rPr>
              <w:t xml:space="preserve">!  As Disciples of Christ, we are challenged to realize that </w:t>
            </w:r>
            <w:r w:rsidRPr="000B603D">
              <w:rPr>
                <w:rFonts w:ascii="Calibri" w:hAnsi="Calibri"/>
                <w:b/>
                <w:sz w:val="24"/>
                <w:szCs w:val="24"/>
              </w:rPr>
              <w:t>ALL THAT WE ARE</w:t>
            </w:r>
            <w:r w:rsidRPr="000B603D">
              <w:rPr>
                <w:rFonts w:ascii="Calibri" w:hAnsi="Calibri"/>
                <w:sz w:val="24"/>
                <w:szCs w:val="24"/>
              </w:rPr>
              <w:t xml:space="preserve"> and </w:t>
            </w:r>
            <w:r w:rsidRPr="000B603D">
              <w:rPr>
                <w:rFonts w:ascii="Calibri" w:hAnsi="Calibri"/>
                <w:b/>
                <w:sz w:val="24"/>
                <w:szCs w:val="24"/>
              </w:rPr>
              <w:t>ALL THAT WE HAVE</w:t>
            </w:r>
            <w:r w:rsidRPr="000B603D">
              <w:rPr>
                <w:rFonts w:ascii="Calibri" w:hAnsi="Calibri"/>
                <w:sz w:val="24"/>
                <w:szCs w:val="24"/>
              </w:rPr>
              <w:t xml:space="preserve"> are </w:t>
            </w:r>
            <w:r w:rsidRPr="000B603D">
              <w:rPr>
                <w:rFonts w:ascii="Calibri" w:hAnsi="Calibri"/>
                <w:b/>
                <w:sz w:val="24"/>
                <w:szCs w:val="24"/>
              </w:rPr>
              <w:t>GIFTS FROM GOD</w:t>
            </w:r>
            <w:r w:rsidRPr="000B603D">
              <w:rPr>
                <w:rFonts w:ascii="Calibri" w:hAnsi="Calibri"/>
                <w:sz w:val="24"/>
                <w:szCs w:val="24"/>
              </w:rPr>
              <w:t xml:space="preserve"> – our </w:t>
            </w:r>
            <w:r w:rsidRPr="000B603D">
              <w:rPr>
                <w:rFonts w:ascii="Calibri" w:hAnsi="Calibri"/>
                <w:b/>
                <w:sz w:val="24"/>
                <w:szCs w:val="24"/>
              </w:rPr>
              <w:t>TIME</w:t>
            </w:r>
            <w:r w:rsidRPr="000B603D">
              <w:rPr>
                <w:rFonts w:ascii="Calibri" w:hAnsi="Calibri"/>
                <w:sz w:val="24"/>
                <w:szCs w:val="24"/>
              </w:rPr>
              <w:t xml:space="preserve">, our </w:t>
            </w:r>
            <w:r w:rsidRPr="000B603D">
              <w:rPr>
                <w:rFonts w:ascii="Calibri" w:hAnsi="Calibri"/>
                <w:b/>
                <w:sz w:val="24"/>
                <w:szCs w:val="24"/>
              </w:rPr>
              <w:t>TALENT</w:t>
            </w:r>
            <w:r w:rsidRPr="000B603D">
              <w:rPr>
                <w:rFonts w:ascii="Calibri" w:hAnsi="Calibri"/>
                <w:sz w:val="24"/>
                <w:szCs w:val="24"/>
              </w:rPr>
              <w:t xml:space="preserve">, and our </w:t>
            </w:r>
            <w:r w:rsidRPr="000B603D">
              <w:rPr>
                <w:rFonts w:ascii="Calibri" w:hAnsi="Calibri"/>
                <w:b/>
                <w:sz w:val="24"/>
                <w:szCs w:val="24"/>
              </w:rPr>
              <w:t>TREASURE</w:t>
            </w:r>
            <w:r w:rsidRPr="000B603D">
              <w:rPr>
                <w:rFonts w:ascii="Calibri" w:hAnsi="Calibri"/>
                <w:sz w:val="24"/>
                <w:szCs w:val="24"/>
              </w:rPr>
              <w:t>.  Perhaps our greatest gift from God is the very gift of life itself!  What we do with our life is our gift to God.</w:t>
            </w:r>
          </w:p>
          <w:p w14:paraId="0C1478CA" w14:textId="567424EC" w:rsidR="00285344" w:rsidRPr="00730363" w:rsidRDefault="00285344" w:rsidP="00285344">
            <w:pPr>
              <w:ind w:left="720" w:hanging="720"/>
              <w:rPr>
                <w:rFonts w:ascii="Calibri" w:hAnsi="Calibri"/>
                <w:b/>
                <w:szCs w:val="24"/>
              </w:rPr>
            </w:pPr>
            <w:r w:rsidRPr="00730363">
              <w:rPr>
                <w:rFonts w:ascii="Calibri" w:hAnsi="Calibri"/>
                <w:b/>
                <w:szCs w:val="24"/>
              </w:rPr>
              <w:t>A good “STEWARD” realizes that:</w:t>
            </w:r>
          </w:p>
          <w:p w14:paraId="086A81CD" w14:textId="77777777" w:rsidR="00285344" w:rsidRPr="00730363" w:rsidRDefault="00285344" w:rsidP="00285344">
            <w:pPr>
              <w:pStyle w:val="ListParagraph"/>
              <w:numPr>
                <w:ilvl w:val="0"/>
                <w:numId w:val="1"/>
              </w:numPr>
              <w:spacing w:after="0" w:line="240" w:lineRule="auto"/>
              <w:rPr>
                <w:rFonts w:ascii="Calibri" w:hAnsi="Calibri"/>
                <w:szCs w:val="24"/>
              </w:rPr>
            </w:pPr>
            <w:r w:rsidRPr="00730363">
              <w:rPr>
                <w:rFonts w:ascii="Calibri" w:hAnsi="Calibri"/>
                <w:szCs w:val="24"/>
              </w:rPr>
              <w:t xml:space="preserve">All gifts come from God!  </w:t>
            </w:r>
          </w:p>
          <w:p w14:paraId="79025396" w14:textId="77777777" w:rsidR="00285344" w:rsidRPr="00730363" w:rsidRDefault="00285344" w:rsidP="00285344">
            <w:pPr>
              <w:pStyle w:val="ListParagraph"/>
              <w:numPr>
                <w:ilvl w:val="0"/>
                <w:numId w:val="1"/>
              </w:numPr>
              <w:spacing w:after="0" w:line="240" w:lineRule="auto"/>
              <w:rPr>
                <w:rFonts w:ascii="Calibri" w:hAnsi="Calibri"/>
                <w:szCs w:val="24"/>
              </w:rPr>
            </w:pPr>
            <w:r w:rsidRPr="00730363">
              <w:rPr>
                <w:rFonts w:ascii="Calibri" w:hAnsi="Calibri"/>
                <w:szCs w:val="24"/>
              </w:rPr>
              <w:t xml:space="preserve">God created us with the need to give.  He desires that we give in a spirit of </w:t>
            </w:r>
            <w:r w:rsidRPr="00730363">
              <w:rPr>
                <w:rFonts w:ascii="Calibri" w:hAnsi="Calibri"/>
                <w:b/>
                <w:szCs w:val="24"/>
              </w:rPr>
              <w:t xml:space="preserve">THANKSGIVING </w:t>
            </w:r>
            <w:r w:rsidRPr="00730363">
              <w:rPr>
                <w:rFonts w:ascii="Calibri" w:hAnsi="Calibri"/>
                <w:szCs w:val="24"/>
              </w:rPr>
              <w:t xml:space="preserve">and </w:t>
            </w:r>
            <w:r w:rsidRPr="00730363">
              <w:rPr>
                <w:rFonts w:ascii="Calibri" w:hAnsi="Calibri"/>
                <w:b/>
                <w:szCs w:val="24"/>
              </w:rPr>
              <w:t>JOY</w:t>
            </w:r>
            <w:r w:rsidRPr="00730363">
              <w:rPr>
                <w:rFonts w:ascii="Calibri" w:hAnsi="Calibri"/>
                <w:szCs w:val="24"/>
              </w:rPr>
              <w:t>!</w:t>
            </w:r>
          </w:p>
          <w:p w14:paraId="694D9195" w14:textId="0A48000E" w:rsidR="00285344" w:rsidRPr="00730363" w:rsidRDefault="00285344" w:rsidP="00285344">
            <w:pPr>
              <w:pStyle w:val="ListParagraph"/>
              <w:numPr>
                <w:ilvl w:val="0"/>
                <w:numId w:val="1"/>
              </w:numPr>
              <w:spacing w:after="0" w:line="240" w:lineRule="auto"/>
              <w:rPr>
                <w:rFonts w:ascii="Calibri" w:hAnsi="Calibri"/>
                <w:szCs w:val="24"/>
              </w:rPr>
            </w:pPr>
            <w:r w:rsidRPr="00730363">
              <w:rPr>
                <w:rFonts w:ascii="Calibri" w:hAnsi="Calibri"/>
                <w:szCs w:val="24"/>
              </w:rPr>
              <w:t xml:space="preserve">We do not “own” the gifts we’ve been </w:t>
            </w:r>
            <w:proofErr w:type="gramStart"/>
            <w:r w:rsidRPr="00730363">
              <w:rPr>
                <w:rFonts w:ascii="Calibri" w:hAnsi="Calibri"/>
                <w:szCs w:val="24"/>
              </w:rPr>
              <w:t>given, but</w:t>
            </w:r>
            <w:proofErr w:type="gramEnd"/>
            <w:r w:rsidRPr="00730363">
              <w:rPr>
                <w:rFonts w:ascii="Calibri" w:hAnsi="Calibri"/>
                <w:szCs w:val="24"/>
              </w:rPr>
              <w:t xml:space="preserve"> are called to use our unique set of gifts to love and serve God and neighbor.</w:t>
            </w:r>
          </w:p>
          <w:p w14:paraId="5FD6F724" w14:textId="77777777" w:rsidR="00285344" w:rsidRPr="00730363" w:rsidRDefault="00285344" w:rsidP="00285344">
            <w:pPr>
              <w:pStyle w:val="ListParagraph"/>
              <w:numPr>
                <w:ilvl w:val="0"/>
                <w:numId w:val="1"/>
              </w:numPr>
              <w:spacing w:after="0" w:line="240" w:lineRule="auto"/>
              <w:rPr>
                <w:rFonts w:ascii="Calibri" w:hAnsi="Calibri"/>
                <w:szCs w:val="24"/>
              </w:rPr>
            </w:pPr>
            <w:r w:rsidRPr="00730363">
              <w:rPr>
                <w:rFonts w:ascii="Calibri" w:hAnsi="Calibri"/>
                <w:szCs w:val="24"/>
              </w:rPr>
              <w:t>We must give ourselves to God first.  Only then do we give to others - individuals, our parish family, our community, our world!</w:t>
            </w:r>
          </w:p>
          <w:p w14:paraId="54D3FD23" w14:textId="77777777" w:rsidR="00285344" w:rsidRPr="00730363" w:rsidRDefault="00285344" w:rsidP="00285344">
            <w:pPr>
              <w:pStyle w:val="ListParagraph"/>
              <w:numPr>
                <w:ilvl w:val="0"/>
                <w:numId w:val="1"/>
              </w:numPr>
              <w:spacing w:after="0" w:line="240" w:lineRule="auto"/>
              <w:rPr>
                <w:rFonts w:ascii="Calibri" w:hAnsi="Calibri"/>
                <w:szCs w:val="24"/>
              </w:rPr>
            </w:pPr>
            <w:r w:rsidRPr="00730363">
              <w:rPr>
                <w:rFonts w:ascii="Calibri" w:hAnsi="Calibri"/>
                <w:szCs w:val="24"/>
              </w:rPr>
              <w:t xml:space="preserve">God desires that we </w:t>
            </w:r>
            <w:r w:rsidRPr="00730363">
              <w:rPr>
                <w:rFonts w:ascii="Calibri" w:hAnsi="Calibri"/>
                <w:b/>
                <w:szCs w:val="24"/>
              </w:rPr>
              <w:t xml:space="preserve">FREELY CHOOSE </w:t>
            </w:r>
            <w:r w:rsidRPr="00730363">
              <w:rPr>
                <w:rFonts w:ascii="Calibri" w:hAnsi="Calibri"/>
                <w:szCs w:val="24"/>
              </w:rPr>
              <w:t xml:space="preserve">to use our gifts of </w:t>
            </w:r>
            <w:r w:rsidRPr="00730363">
              <w:rPr>
                <w:rFonts w:ascii="Calibri" w:hAnsi="Calibri"/>
                <w:b/>
                <w:szCs w:val="24"/>
              </w:rPr>
              <w:t>TIME</w:t>
            </w:r>
            <w:r w:rsidRPr="00730363">
              <w:rPr>
                <w:rFonts w:ascii="Calibri" w:hAnsi="Calibri"/>
                <w:szCs w:val="24"/>
              </w:rPr>
              <w:t xml:space="preserve">, </w:t>
            </w:r>
            <w:r w:rsidRPr="00730363">
              <w:rPr>
                <w:rFonts w:ascii="Calibri" w:hAnsi="Calibri"/>
                <w:b/>
                <w:szCs w:val="24"/>
              </w:rPr>
              <w:t>TALENT</w:t>
            </w:r>
            <w:r w:rsidRPr="00730363">
              <w:rPr>
                <w:rFonts w:ascii="Calibri" w:hAnsi="Calibri"/>
                <w:szCs w:val="24"/>
              </w:rPr>
              <w:t xml:space="preserve">, and </w:t>
            </w:r>
            <w:r w:rsidRPr="00730363">
              <w:rPr>
                <w:rFonts w:ascii="Calibri" w:hAnsi="Calibri"/>
                <w:b/>
                <w:szCs w:val="24"/>
              </w:rPr>
              <w:t>TREASURE</w:t>
            </w:r>
            <w:r w:rsidRPr="00730363">
              <w:rPr>
                <w:rFonts w:ascii="Calibri" w:hAnsi="Calibri"/>
                <w:szCs w:val="24"/>
              </w:rPr>
              <w:t xml:space="preserve">.  He desires that we are motivated to </w:t>
            </w:r>
            <w:r w:rsidRPr="00730363">
              <w:rPr>
                <w:rFonts w:ascii="Calibri" w:hAnsi="Calibri"/>
                <w:b/>
                <w:szCs w:val="24"/>
              </w:rPr>
              <w:t>GIVE</w:t>
            </w:r>
            <w:r w:rsidRPr="00730363">
              <w:rPr>
                <w:rFonts w:ascii="Calibri" w:hAnsi="Calibri"/>
                <w:szCs w:val="24"/>
              </w:rPr>
              <w:t xml:space="preserve"> </w:t>
            </w:r>
            <w:r w:rsidRPr="00730363">
              <w:rPr>
                <w:rFonts w:ascii="Calibri" w:hAnsi="Calibri"/>
                <w:b/>
                <w:szCs w:val="24"/>
              </w:rPr>
              <w:t>OUT OF LOVE, GRATITUDE, JUSTICE, and JOY</w:t>
            </w:r>
            <w:r w:rsidRPr="00730363">
              <w:rPr>
                <w:rFonts w:ascii="Calibri" w:hAnsi="Calibri"/>
                <w:szCs w:val="24"/>
              </w:rPr>
              <w:t>, not out of duty, obligation, fear, or guilt.</w:t>
            </w:r>
          </w:p>
          <w:p w14:paraId="24E19D33" w14:textId="5EF7BD76" w:rsidR="00285344" w:rsidRPr="000B603D" w:rsidRDefault="00285344" w:rsidP="000B603D">
            <w:pPr>
              <w:pStyle w:val="ListParagraph"/>
              <w:numPr>
                <w:ilvl w:val="0"/>
                <w:numId w:val="1"/>
              </w:numPr>
              <w:spacing w:after="0" w:line="240" w:lineRule="auto"/>
              <w:rPr>
                <w:rFonts w:asciiTheme="majorHAnsi" w:hAnsiTheme="majorHAnsi"/>
                <w:szCs w:val="24"/>
              </w:rPr>
            </w:pPr>
            <w:r w:rsidRPr="00730363">
              <w:rPr>
                <w:rFonts w:ascii="Calibri" w:hAnsi="Calibri"/>
                <w:szCs w:val="24"/>
              </w:rPr>
              <w:t>Living a life of STEWARDHIP will lead us to a deeper awareness of CHRIST’s presence in our lives, into a more personal and profound relationship with Christ, and it will strengthen us to share the Gospel message with everyone we meet!</w:t>
            </w:r>
          </w:p>
        </w:tc>
        <w:tc>
          <w:tcPr>
            <w:tcW w:w="5395" w:type="dxa"/>
          </w:tcPr>
          <w:p w14:paraId="17D83834" w14:textId="77777777" w:rsidR="00DE2413" w:rsidRPr="00EB43D6" w:rsidRDefault="00DE2413" w:rsidP="00DE2413">
            <w:pPr>
              <w:spacing w:before="100" w:beforeAutospacing="1" w:after="100" w:afterAutospacing="1" w:line="240" w:lineRule="auto"/>
              <w:jc w:val="center"/>
              <w:rPr>
                <w:rFonts w:eastAsia="Times New Roman" w:cs="Times New Roman"/>
                <w:b/>
                <w:bCs/>
                <w:i/>
                <w:iCs/>
              </w:rPr>
            </w:pPr>
            <w:r w:rsidRPr="00751842">
              <w:rPr>
                <w:rFonts w:eastAsia="Times New Roman" w:cs="Times New Roman"/>
                <w:b/>
                <w:bCs/>
                <w:i/>
                <w:iCs/>
              </w:rPr>
              <w:t>“Entrust your works to the Lord, and your plans will succeed.” (Proverbs 16:3)</w:t>
            </w:r>
          </w:p>
          <w:p w14:paraId="5CF0D95D" w14:textId="77777777" w:rsidR="00DE2413" w:rsidRPr="000B603D" w:rsidRDefault="00DE2413" w:rsidP="00DE2413">
            <w:pPr>
              <w:rPr>
                <w:sz w:val="28"/>
                <w:szCs w:val="28"/>
              </w:rPr>
            </w:pPr>
            <w:r w:rsidRPr="00EB43D6">
              <w:rPr>
                <w:sz w:val="24"/>
                <w:szCs w:val="24"/>
              </w:rPr>
              <w:t xml:space="preserve">During your Confirmation preparation, you will be asked to use your TALENTS in service to God and others.  You will be asked to complete one group service project, volunteer to assist at one church activity, and participate in one community service activity.   </w:t>
            </w:r>
            <w:proofErr w:type="gramStart"/>
            <w:r w:rsidRPr="00EB43D6">
              <w:rPr>
                <w:sz w:val="24"/>
                <w:szCs w:val="24"/>
              </w:rPr>
              <w:t>In an effort to</w:t>
            </w:r>
            <w:proofErr w:type="gramEnd"/>
            <w:r w:rsidRPr="00EB43D6">
              <w:rPr>
                <w:sz w:val="24"/>
                <w:szCs w:val="24"/>
              </w:rPr>
              <w:t xml:space="preserve"> help you learn more about the faith community into which you will be fully initiated at Confirmation, the “church” activity must be completed at St. Francis Xavier Catholic Church.  You need to complete a google form for each service experience.  The links are below</w:t>
            </w:r>
            <w:r w:rsidRPr="000B603D">
              <w:rPr>
                <w:sz w:val="28"/>
                <w:szCs w:val="28"/>
              </w:rPr>
              <w:t>.</w:t>
            </w:r>
          </w:p>
          <w:p w14:paraId="1ECFA0A6" w14:textId="77777777" w:rsidR="00DE2413" w:rsidRDefault="00DE2413" w:rsidP="00DE2413">
            <w:r>
              <w:t xml:space="preserve">Group:  </w:t>
            </w:r>
            <w:hyperlink r:id="rId5" w:history="1">
              <w:r w:rsidRPr="00F1403A">
                <w:rPr>
                  <w:rStyle w:val="Hyperlink"/>
                </w:rPr>
                <w:t>https://forms.gle/YZHmyX8fKAzZFqbu9</w:t>
              </w:r>
            </w:hyperlink>
            <w:r>
              <w:t xml:space="preserve"> </w:t>
            </w:r>
          </w:p>
          <w:p w14:paraId="1E52CE4F" w14:textId="77777777" w:rsidR="00DE2413" w:rsidRDefault="00DE2413" w:rsidP="00DE2413">
            <w:r>
              <w:t xml:space="preserve">Church:  </w:t>
            </w:r>
            <w:hyperlink r:id="rId6" w:history="1">
              <w:r w:rsidRPr="00F1403A">
                <w:rPr>
                  <w:rStyle w:val="Hyperlink"/>
                </w:rPr>
                <w:t>https://forms.gle/EQWy8Eqz4jTHNG9j9</w:t>
              </w:r>
            </w:hyperlink>
          </w:p>
          <w:p w14:paraId="3B14CA33" w14:textId="07EA2DC6" w:rsidR="00DE2413" w:rsidRPr="00DE2413" w:rsidRDefault="00DE2413" w:rsidP="00DE2413">
            <w:r>
              <w:t xml:space="preserve">Community:  </w:t>
            </w:r>
            <w:hyperlink r:id="rId7" w:history="1">
              <w:r w:rsidRPr="00F1403A">
                <w:rPr>
                  <w:rStyle w:val="Hyperlink"/>
                </w:rPr>
                <w:t>https://forms.gle/km1K2igTBZy5we5x5</w:t>
              </w:r>
            </w:hyperlink>
          </w:p>
          <w:p w14:paraId="279DE64A" w14:textId="77777777" w:rsidR="00DE2413" w:rsidRPr="000B603D" w:rsidRDefault="00DE2413" w:rsidP="00DE2413">
            <w:pPr>
              <w:jc w:val="center"/>
              <w:rPr>
                <w:rFonts w:ascii="Satisfy" w:hAnsi="Satisfy"/>
                <w:b/>
                <w:bCs/>
                <w:i/>
                <w:sz w:val="28"/>
                <w:szCs w:val="28"/>
              </w:rPr>
            </w:pPr>
            <w:r w:rsidRPr="000B603D">
              <w:rPr>
                <w:rFonts w:ascii="Satisfy" w:hAnsi="Satisfy"/>
                <w:b/>
                <w:bCs/>
                <w:i/>
                <w:sz w:val="28"/>
                <w:szCs w:val="28"/>
              </w:rPr>
              <w:t>“Love cannot remain by itself – it has no meaning.  Love has to be put into action and that action is service.”</w:t>
            </w:r>
          </w:p>
          <w:p w14:paraId="6F985D9A" w14:textId="0D932256" w:rsidR="00DE2413" w:rsidRDefault="00DE2413" w:rsidP="00DE2413">
            <w:pPr>
              <w:ind w:left="2160" w:hanging="720"/>
              <w:rPr>
                <w:rFonts w:ascii="Palatino Linotype" w:hAnsi="Palatino Linotype"/>
                <w:b/>
                <w:sz w:val="24"/>
                <w:szCs w:val="24"/>
              </w:rPr>
            </w:pPr>
            <w:r w:rsidRPr="000B603D">
              <w:rPr>
                <w:rFonts w:ascii="Palatino Linotype" w:hAnsi="Palatino Linotype"/>
                <w:b/>
                <w:sz w:val="24"/>
                <w:szCs w:val="24"/>
              </w:rPr>
              <w:t>-Blessed Mother Teresa</w:t>
            </w:r>
          </w:p>
          <w:p w14:paraId="71D39263" w14:textId="096CEDC1" w:rsidR="00DE2413" w:rsidRDefault="00DE2413" w:rsidP="00DE2413">
            <w:pPr>
              <w:ind w:left="2160" w:hanging="720"/>
              <w:rPr>
                <w:rFonts w:ascii="Palatino Linotype" w:hAnsi="Palatino Linotype"/>
                <w:b/>
                <w:sz w:val="24"/>
                <w:szCs w:val="24"/>
              </w:rPr>
            </w:pPr>
            <w:r>
              <w:rPr>
                <w:rFonts w:ascii="Arial" w:hAnsi="Arial" w:cs="Arial"/>
                <w:noProof/>
                <w:sz w:val="20"/>
                <w:szCs w:val="20"/>
              </w:rPr>
              <w:drawing>
                <wp:anchor distT="0" distB="0" distL="114300" distR="114300" simplePos="0" relativeHeight="251668480" behindDoc="0" locked="0" layoutInCell="1" allowOverlap="1" wp14:anchorId="30BC59A3" wp14:editId="3ECB213D">
                  <wp:simplePos x="0" y="0"/>
                  <wp:positionH relativeFrom="column">
                    <wp:posOffset>550545</wp:posOffset>
                  </wp:positionH>
                  <wp:positionV relativeFrom="paragraph">
                    <wp:posOffset>-320040</wp:posOffset>
                  </wp:positionV>
                  <wp:extent cx="998855" cy="1457325"/>
                  <wp:effectExtent l="38100" t="38100" r="86995" b="104775"/>
                  <wp:wrapSquare wrapText="bothSides"/>
                  <wp:docPr id="3" name="il_fi" descr="http://www.marypages.com/Teresa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ypages.com/TeresaMother.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8855" cy="14573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E588351" w14:textId="395BF524" w:rsidR="00DE2413" w:rsidRDefault="00DE2413" w:rsidP="0023178C"/>
        </w:tc>
      </w:tr>
    </w:tbl>
    <w:p w14:paraId="4F5AC63A" w14:textId="395DE837" w:rsidR="0096703B" w:rsidRDefault="0096703B" w:rsidP="00285344">
      <w:pPr>
        <w:jc w:val="center"/>
      </w:pPr>
    </w:p>
    <w:tbl>
      <w:tblPr>
        <w:tblStyle w:val="TableGrid"/>
        <w:tblW w:w="0" w:type="auto"/>
        <w:tblLook w:val="04A0" w:firstRow="1" w:lastRow="0" w:firstColumn="1" w:lastColumn="0" w:noHBand="0" w:noVBand="1"/>
      </w:tblPr>
      <w:tblGrid>
        <w:gridCol w:w="5395"/>
        <w:gridCol w:w="5395"/>
      </w:tblGrid>
      <w:tr w:rsidR="0023178C" w14:paraId="1CF01D6A" w14:textId="77777777" w:rsidTr="0023178C">
        <w:tc>
          <w:tcPr>
            <w:tcW w:w="5395" w:type="dxa"/>
          </w:tcPr>
          <w:p w14:paraId="7EDB7673" w14:textId="35795032" w:rsidR="0023178C" w:rsidRPr="007C26EF" w:rsidRDefault="00DE2413" w:rsidP="00285344">
            <w:pPr>
              <w:jc w:val="center"/>
              <w:rPr>
                <w:sz w:val="36"/>
                <w:szCs w:val="36"/>
              </w:rPr>
            </w:pPr>
            <w:r w:rsidRPr="000B603D">
              <w:rPr>
                <w:rFonts w:ascii="Palatino Linotype" w:hAnsi="Palatino Linotype"/>
                <w:b/>
                <w:i/>
                <w:sz w:val="36"/>
                <w:szCs w:val="36"/>
                <w:u w:val="single"/>
                <w14:shadow w14:blurRad="50800" w14:dist="38100" w14:dir="2700000" w14:sx="100000" w14:sy="100000" w14:kx="0" w14:ky="0" w14:algn="tl">
                  <w14:srgbClr w14:val="000000">
                    <w14:alpha w14:val="60000"/>
                  </w14:srgbClr>
                </w14:shadow>
              </w:rPr>
              <w:lastRenderedPageBreak/>
              <w:t>STEWARDSHIP OF TIME</w:t>
            </w:r>
          </w:p>
        </w:tc>
        <w:tc>
          <w:tcPr>
            <w:tcW w:w="5395" w:type="dxa"/>
          </w:tcPr>
          <w:p w14:paraId="445C1DCD" w14:textId="03D43E6C" w:rsidR="0023178C" w:rsidRPr="00B03D1F" w:rsidRDefault="00B03D1F" w:rsidP="00B03D1F">
            <w:pPr>
              <w:jc w:val="center"/>
              <w:rPr>
                <w:rFonts w:ascii="Palatino Linotype" w:hAnsi="Palatino Linotype"/>
                <w:b/>
                <w:i/>
                <w:sz w:val="36"/>
                <w:szCs w:val="36"/>
                <w:u w:val="single"/>
                <w14:shadow w14:blurRad="50800" w14:dist="38100" w14:dir="2700000" w14:sx="100000" w14:sy="100000" w14:kx="0" w14:ky="0" w14:algn="tl">
                  <w14:srgbClr w14:val="000000">
                    <w14:alpha w14:val="60000"/>
                  </w14:srgbClr>
                </w14:shadow>
              </w:rPr>
            </w:pPr>
            <w:r w:rsidRPr="00B03D1F">
              <w:rPr>
                <w:rFonts w:ascii="Palatino Linotype" w:hAnsi="Palatino Linotype"/>
                <w:b/>
                <w:i/>
                <w:sz w:val="36"/>
                <w:szCs w:val="36"/>
                <w:u w:val="single"/>
                <w14:shadow w14:blurRad="50800" w14:dist="38100" w14:dir="2700000" w14:sx="100000" w14:sy="100000" w14:kx="0" w14:ky="0" w14:algn="tl">
                  <w14:srgbClr w14:val="000000">
                    <w14:alpha w14:val="60000"/>
                  </w14:srgbClr>
                </w14:shadow>
              </w:rPr>
              <w:t>STEWARDSHIP PRAYER</w:t>
            </w:r>
          </w:p>
        </w:tc>
      </w:tr>
      <w:tr w:rsidR="00DE2413" w14:paraId="0C0F40A1" w14:textId="77777777" w:rsidTr="0023178C">
        <w:tc>
          <w:tcPr>
            <w:tcW w:w="5395" w:type="dxa"/>
          </w:tcPr>
          <w:p w14:paraId="7784D273" w14:textId="77777777" w:rsidR="00DE2413" w:rsidRPr="000B603D" w:rsidRDefault="00DE2413" w:rsidP="00DE2413">
            <w:pPr>
              <w:rPr>
                <w:sz w:val="24"/>
                <w:szCs w:val="24"/>
              </w:rPr>
            </w:pPr>
            <w:r w:rsidRPr="000B603D">
              <w:rPr>
                <w:b/>
                <w:i/>
                <w:noProof/>
                <w:sz w:val="24"/>
                <w:szCs w:val="24"/>
                <w:u w:val="single"/>
              </w:rPr>
              <w:drawing>
                <wp:anchor distT="0" distB="0" distL="114300" distR="114300" simplePos="0" relativeHeight="251666432" behindDoc="0" locked="0" layoutInCell="1" allowOverlap="1" wp14:anchorId="45DEBD53" wp14:editId="0D11FE62">
                  <wp:simplePos x="0" y="0"/>
                  <wp:positionH relativeFrom="column">
                    <wp:posOffset>-27305</wp:posOffset>
                  </wp:positionH>
                  <wp:positionV relativeFrom="paragraph">
                    <wp:posOffset>28575</wp:posOffset>
                  </wp:positionV>
                  <wp:extent cx="1400175" cy="958215"/>
                  <wp:effectExtent l="0" t="0" r="9525" b="0"/>
                  <wp:wrapSquare wrapText="bothSides"/>
                  <wp:docPr id="2" name="Picture 2" descr="C:\Users\Julie\AppData\Local\Microsoft\Windows\Temporary Internet Files\Content.IE5\PHLUNZTV\MC900300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AppData\Local\Microsoft\Windows\Temporary Internet Files\Content.IE5\PHLUNZTV\MC90030090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3D">
              <w:rPr>
                <w:sz w:val="24"/>
                <w:szCs w:val="24"/>
              </w:rPr>
              <w:t xml:space="preserve">If someone were to ask you </w:t>
            </w:r>
            <w:r w:rsidRPr="000B603D">
              <w:rPr>
                <w:i/>
                <w:sz w:val="24"/>
                <w:szCs w:val="24"/>
              </w:rPr>
              <w:t>“To whom or to what do you give most of your time?”</w:t>
            </w:r>
            <w:r w:rsidRPr="000B603D">
              <w:rPr>
                <w:sz w:val="24"/>
                <w:szCs w:val="24"/>
              </w:rPr>
              <w:t xml:space="preserve">, how would you respond?  </w:t>
            </w:r>
            <w:r w:rsidRPr="000B603D">
              <w:rPr>
                <w:b/>
                <w:sz w:val="24"/>
                <w:szCs w:val="24"/>
              </w:rPr>
              <w:t>Being a good steward of TIME means making time for the things that are the most important in our lives</w:t>
            </w:r>
            <w:r w:rsidRPr="000B603D">
              <w:rPr>
                <w:sz w:val="24"/>
                <w:szCs w:val="24"/>
              </w:rPr>
              <w:t xml:space="preserve">.  We tend to make time for the things we love the most.   </w:t>
            </w:r>
          </w:p>
          <w:p w14:paraId="3D8A7B91" w14:textId="77777777" w:rsidR="00DE2413" w:rsidRPr="000B603D" w:rsidRDefault="00DE2413" w:rsidP="00DE2413">
            <w:pPr>
              <w:rPr>
                <w:sz w:val="24"/>
                <w:szCs w:val="24"/>
              </w:rPr>
            </w:pPr>
            <w:r w:rsidRPr="000B603D">
              <w:rPr>
                <w:sz w:val="24"/>
                <w:szCs w:val="24"/>
              </w:rPr>
              <w:t xml:space="preserve">Who or what should be most important in our lives?  Shouldn’t it be God?  Shouldn’t it be God that we love the most? Isn’t God the one who gave us TIME in the first place, by giving us the very gift of life?  </w:t>
            </w:r>
          </w:p>
          <w:p w14:paraId="04B331D6" w14:textId="77777777" w:rsidR="00DE2413" w:rsidRPr="000B603D" w:rsidRDefault="00DE2413" w:rsidP="00DE2413">
            <w:pPr>
              <w:rPr>
                <w:sz w:val="24"/>
                <w:szCs w:val="24"/>
              </w:rPr>
            </w:pPr>
            <w:r w:rsidRPr="000B603D">
              <w:rPr>
                <w:sz w:val="24"/>
                <w:szCs w:val="24"/>
              </w:rPr>
              <w:t>When do I give my TIME to God alone?  How much TIME do I make for God?</w:t>
            </w:r>
          </w:p>
          <w:p w14:paraId="698B8F25" w14:textId="77777777" w:rsidR="00DE2413" w:rsidRDefault="00DE2413" w:rsidP="00DE2413">
            <w:pPr>
              <w:rPr>
                <w:b/>
                <w:sz w:val="24"/>
                <w:szCs w:val="24"/>
              </w:rPr>
            </w:pPr>
            <w:r w:rsidRPr="000B603D">
              <w:rPr>
                <w:sz w:val="24"/>
                <w:szCs w:val="24"/>
              </w:rPr>
              <w:t>During your Confirmation preparation, you are asked to evaluate how you use the gift of your TIME, especially in regard to the time you dedicate to God in prayer (personal prayer, family prayer, and communal prayer).  You are asked to make a commitment to giving more of your TIME to God.  You are also asked to participate in different experiences of prayer offered at St. Francis Xavier or your sponsor’s parish, if possible, or prayer experiences offered at other local parishes or in your community.</w:t>
            </w:r>
            <w:r w:rsidRPr="000B603D">
              <w:rPr>
                <w:b/>
                <w:sz w:val="24"/>
                <w:szCs w:val="24"/>
              </w:rPr>
              <w:t xml:space="preserve">    </w:t>
            </w:r>
          </w:p>
          <w:p w14:paraId="6E3EC0CB" w14:textId="29FF6552" w:rsidR="00DE2413" w:rsidRDefault="00DE2413" w:rsidP="00DE2413">
            <w:r>
              <w:t xml:space="preserve">Time:  </w:t>
            </w:r>
            <w:hyperlink r:id="rId11" w:history="1">
              <w:r w:rsidRPr="00F1403A">
                <w:rPr>
                  <w:rStyle w:val="Hyperlink"/>
                </w:rPr>
                <w:t>https://forms.gle/2nUU38eFE3JtX7gh8</w:t>
              </w:r>
            </w:hyperlink>
          </w:p>
          <w:p w14:paraId="19FFB4CC" w14:textId="77777777" w:rsidR="00DE2413" w:rsidRDefault="00DE2413" w:rsidP="00DE2413">
            <w:pPr>
              <w:jc w:val="center"/>
              <w:rPr>
                <w:rFonts w:ascii="Satisfy" w:hAnsi="Satisfy"/>
                <w:i/>
                <w:sz w:val="24"/>
                <w:szCs w:val="24"/>
              </w:rPr>
            </w:pPr>
          </w:p>
          <w:p w14:paraId="0C1A826D" w14:textId="56A9C204" w:rsidR="00DE2413" w:rsidRDefault="00DE2413" w:rsidP="00DE2413">
            <w:pPr>
              <w:ind w:left="2160" w:hanging="720"/>
              <w:rPr>
                <w:rFonts w:ascii="Palatino Linotype" w:hAnsi="Palatino Linotype"/>
                <w:b/>
                <w:sz w:val="24"/>
                <w:szCs w:val="24"/>
              </w:rPr>
            </w:pPr>
          </w:p>
          <w:p w14:paraId="317E0DE6" w14:textId="0967A5A4" w:rsidR="00DE2413" w:rsidRDefault="00DE2413" w:rsidP="00DE2413">
            <w:pPr>
              <w:ind w:left="2160" w:hanging="720"/>
              <w:rPr>
                <w:rFonts w:ascii="Palatino Linotype" w:hAnsi="Palatino Linotype"/>
                <w:b/>
                <w:sz w:val="24"/>
                <w:szCs w:val="24"/>
              </w:rPr>
            </w:pPr>
          </w:p>
          <w:p w14:paraId="58425F69" w14:textId="530448E9" w:rsidR="00DE2413" w:rsidRDefault="00DE2413" w:rsidP="00DE2413">
            <w:pPr>
              <w:ind w:left="2160" w:hanging="720"/>
              <w:rPr>
                <w:rFonts w:ascii="Palatino Linotype" w:hAnsi="Palatino Linotype"/>
                <w:b/>
                <w:sz w:val="24"/>
                <w:szCs w:val="24"/>
              </w:rPr>
            </w:pPr>
          </w:p>
          <w:p w14:paraId="28B49ADD" w14:textId="77777777" w:rsidR="00DE2413" w:rsidRPr="000B603D" w:rsidRDefault="00DE2413" w:rsidP="00DE2413">
            <w:pPr>
              <w:rPr>
                <w:sz w:val="24"/>
                <w:szCs w:val="24"/>
              </w:rPr>
            </w:pPr>
          </w:p>
          <w:p w14:paraId="2F9E452C" w14:textId="7FF13B0E" w:rsidR="00DE2413" w:rsidRDefault="00DE2413" w:rsidP="00DE2413"/>
        </w:tc>
        <w:tc>
          <w:tcPr>
            <w:tcW w:w="5395" w:type="dxa"/>
          </w:tcPr>
          <w:p w14:paraId="02975FCA" w14:textId="77777777" w:rsidR="00B03D1F" w:rsidRDefault="00B03D1F" w:rsidP="00B03D1F">
            <w:pPr>
              <w:jc w:val="center"/>
              <w:rPr>
                <w:b/>
                <w:i/>
                <w:sz w:val="32"/>
                <w:szCs w:val="32"/>
              </w:rPr>
            </w:pPr>
          </w:p>
          <w:p w14:paraId="54D1E27F" w14:textId="79272B7F" w:rsidR="00DE2413" w:rsidRDefault="00B03D1F" w:rsidP="00B03D1F">
            <w:pPr>
              <w:jc w:val="center"/>
              <w:rPr>
                <w:b/>
                <w:i/>
                <w:sz w:val="32"/>
                <w:szCs w:val="32"/>
              </w:rPr>
            </w:pPr>
            <w:r w:rsidRPr="00B03D1F">
              <w:rPr>
                <w:b/>
                <w:i/>
                <w:sz w:val="32"/>
                <w:szCs w:val="32"/>
              </w:rPr>
              <w:t xml:space="preserve">Almighty </w:t>
            </w:r>
            <w:proofErr w:type="gramStart"/>
            <w:r w:rsidRPr="00B03D1F">
              <w:rPr>
                <w:b/>
                <w:i/>
                <w:sz w:val="32"/>
                <w:szCs w:val="32"/>
              </w:rPr>
              <w:t xml:space="preserve">God, </w:t>
            </w:r>
            <w:r>
              <w:rPr>
                <w:b/>
                <w:i/>
                <w:sz w:val="32"/>
                <w:szCs w:val="32"/>
              </w:rPr>
              <w:t xml:space="preserve">  </w:t>
            </w:r>
            <w:proofErr w:type="gramEnd"/>
            <w:r>
              <w:rPr>
                <w:b/>
                <w:i/>
                <w:sz w:val="32"/>
                <w:szCs w:val="32"/>
              </w:rPr>
              <w:t xml:space="preserve">                                     </w:t>
            </w:r>
            <w:r w:rsidRPr="00B03D1F">
              <w:rPr>
                <w:b/>
                <w:i/>
                <w:sz w:val="32"/>
                <w:szCs w:val="32"/>
              </w:rPr>
              <w:t xml:space="preserve">we thank You for all the gifts You have given us: our lives, our loved ones, all that we have, and all that we are.  Most of all, we thank You for Jesus, Your </w:t>
            </w:r>
            <w:proofErr w:type="gramStart"/>
            <w:r w:rsidRPr="00B03D1F">
              <w:rPr>
                <w:b/>
                <w:i/>
                <w:sz w:val="32"/>
                <w:szCs w:val="32"/>
              </w:rPr>
              <w:t>Son</w:t>
            </w:r>
            <w:proofErr w:type="gramEnd"/>
            <w:r w:rsidRPr="00B03D1F">
              <w:rPr>
                <w:b/>
                <w:i/>
                <w:sz w:val="32"/>
                <w:szCs w:val="32"/>
              </w:rPr>
              <w:t xml:space="preserve"> and our Redeemer, who came among us to show us the way of eternal life.  Jesus was the perfect steward of your gifts, showing that complete trust in You is necessary, and the giving of self is a most important part of following Him.  May the offerings of our TIME, TALENT, and our TREASURE be made in the same spirit of sacrifice that Jesus taught us by His life and by His death for us.  </w:t>
            </w:r>
            <w:r>
              <w:rPr>
                <w:b/>
                <w:i/>
                <w:sz w:val="32"/>
                <w:szCs w:val="32"/>
              </w:rPr>
              <w:t xml:space="preserve">         </w:t>
            </w:r>
            <w:r w:rsidRPr="00B03D1F">
              <w:rPr>
                <w:b/>
                <w:i/>
                <w:sz w:val="32"/>
                <w:szCs w:val="32"/>
              </w:rPr>
              <w:t>Amen</w:t>
            </w:r>
          </w:p>
          <w:p w14:paraId="6EBCA41D" w14:textId="7C3A8536" w:rsidR="00B03D1F" w:rsidRPr="00B03D1F" w:rsidRDefault="00B03D1F" w:rsidP="00B03D1F">
            <w:pPr>
              <w:jc w:val="center"/>
              <w:rPr>
                <w:rFonts w:ascii="Palatino Linotype" w:hAnsi="Palatino Linotype"/>
                <w:b/>
                <w:sz w:val="32"/>
                <w:szCs w:val="32"/>
              </w:rPr>
            </w:pPr>
            <w:r w:rsidRPr="00730363">
              <w:rPr>
                <w:noProof/>
                <w:color w:val="000000"/>
              </w:rPr>
              <w:drawing>
                <wp:anchor distT="0" distB="0" distL="114300" distR="114300" simplePos="0" relativeHeight="251670528" behindDoc="0" locked="0" layoutInCell="1" allowOverlap="1" wp14:anchorId="169461F6" wp14:editId="1434560A">
                  <wp:simplePos x="0" y="0"/>
                  <wp:positionH relativeFrom="column">
                    <wp:posOffset>558800</wp:posOffset>
                  </wp:positionH>
                  <wp:positionV relativeFrom="paragraph">
                    <wp:posOffset>142240</wp:posOffset>
                  </wp:positionV>
                  <wp:extent cx="2229485" cy="2562225"/>
                  <wp:effectExtent l="38100" t="38100" r="94615" b="104775"/>
                  <wp:wrapSquare wrapText="bothSides"/>
                  <wp:docPr id="1" name="Picture 1" descr="Where are your talents with Igor Azanov ~ Life and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are your talents with Igor Azanov ~ Life and Analytics"/>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9485" cy="256222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2EB0C2A" w14:textId="3E1D11A4" w:rsidR="00DE2413" w:rsidRDefault="00DE2413" w:rsidP="00DE2413">
            <w:pPr>
              <w:ind w:left="2160" w:hanging="720"/>
              <w:rPr>
                <w:rFonts w:ascii="Palatino Linotype" w:hAnsi="Palatino Linotype"/>
                <w:b/>
                <w:sz w:val="24"/>
                <w:szCs w:val="24"/>
              </w:rPr>
            </w:pPr>
          </w:p>
          <w:p w14:paraId="5E3E5B8E" w14:textId="77777777" w:rsidR="00DE2413" w:rsidRPr="000B603D" w:rsidRDefault="00DE2413" w:rsidP="00DE2413">
            <w:pPr>
              <w:rPr>
                <w:rFonts w:ascii="Palatino Linotype" w:hAnsi="Palatino Linotype"/>
                <w:b/>
                <w:sz w:val="24"/>
                <w:szCs w:val="24"/>
              </w:rPr>
            </w:pPr>
          </w:p>
          <w:p w14:paraId="194B4E8C" w14:textId="77777777" w:rsidR="00DE2413" w:rsidRPr="000B603D" w:rsidRDefault="00DE2413" w:rsidP="00DE2413">
            <w:pPr>
              <w:rPr>
                <w:sz w:val="24"/>
                <w:szCs w:val="24"/>
              </w:rPr>
            </w:pPr>
          </w:p>
          <w:p w14:paraId="65D08871" w14:textId="74807534" w:rsidR="00DE2413" w:rsidRDefault="00DE2413" w:rsidP="00DE2413">
            <w:pPr>
              <w:jc w:val="center"/>
            </w:pPr>
          </w:p>
        </w:tc>
      </w:tr>
    </w:tbl>
    <w:p w14:paraId="3615703F" w14:textId="77777777" w:rsidR="0023178C" w:rsidRDefault="0023178C" w:rsidP="00B03D1F"/>
    <w:sectPr w:rsidR="0023178C" w:rsidSect="00285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tisfy">
    <w:altName w:val="Calibri"/>
    <w:charset w:val="00"/>
    <w:family w:val="auto"/>
    <w:pitch w:val="variable"/>
    <w:sig w:usb0="80000027" w:usb1="48000042" w:usb2="14000000" w:usb3="00000000" w:csb0="00000001" w:csb1="00000000"/>
  </w:font>
  <w:font w:name="Crimson Text">
    <w:altName w:val="Calibri"/>
    <w:charset w:val="00"/>
    <w:family w:val="auto"/>
    <w:pitch w:val="variable"/>
    <w:sig w:usb0="A00000CF" w:usb1="10000062" w:usb2="0000001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725CF"/>
    <w:multiLevelType w:val="hybridMultilevel"/>
    <w:tmpl w:val="6116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44"/>
    <w:rsid w:val="000B603D"/>
    <w:rsid w:val="0023178C"/>
    <w:rsid w:val="00285344"/>
    <w:rsid w:val="00604663"/>
    <w:rsid w:val="007C26EF"/>
    <w:rsid w:val="0096703B"/>
    <w:rsid w:val="00B03D1F"/>
    <w:rsid w:val="00C42588"/>
    <w:rsid w:val="00DE2413"/>
    <w:rsid w:val="00EB43D6"/>
    <w:rsid w:val="00E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C12D"/>
  <w15:chartTrackingRefBased/>
  <w15:docId w15:val="{5ADA8E63-94A2-4BC9-B9C6-5A04985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44"/>
    <w:pPr>
      <w:ind w:left="720"/>
      <w:contextualSpacing/>
    </w:pPr>
  </w:style>
  <w:style w:type="character" w:styleId="Hyperlink">
    <w:name w:val="Hyperlink"/>
    <w:basedOn w:val="DefaultParagraphFont"/>
    <w:uiPriority w:val="99"/>
    <w:unhideWhenUsed/>
    <w:rsid w:val="007C26EF"/>
    <w:rPr>
      <w:color w:val="0563C1" w:themeColor="hyperlink"/>
      <w:u w:val="single"/>
    </w:rPr>
  </w:style>
  <w:style w:type="character" w:styleId="UnresolvedMention">
    <w:name w:val="Unresolved Mention"/>
    <w:basedOn w:val="DefaultParagraphFont"/>
    <w:uiPriority w:val="99"/>
    <w:semiHidden/>
    <w:unhideWhenUsed/>
    <w:rsid w:val="007C2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yperlink" Target="https://forms.gle/km1K2igTBZy5we5x5"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EQWy8Eqz4jTHNG9j9" TargetMode="External"/><Relationship Id="rId11" Type="http://schemas.openxmlformats.org/officeDocument/2006/relationships/hyperlink" Target="https://forms.gle/2nUU38eFE3JtX7gh8" TargetMode="External"/><Relationship Id="rId5" Type="http://schemas.openxmlformats.org/officeDocument/2006/relationships/hyperlink" Target="https://forms.gle/YZHmyX8fKAzZFqbu9"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Byrne</dc:creator>
  <cp:keywords/>
  <dc:description/>
  <cp:lastModifiedBy>Shaun Byrne</cp:lastModifiedBy>
  <cp:revision>2</cp:revision>
  <dcterms:created xsi:type="dcterms:W3CDTF">2020-10-20T00:50:00Z</dcterms:created>
  <dcterms:modified xsi:type="dcterms:W3CDTF">2020-10-20T03:45:00Z</dcterms:modified>
</cp:coreProperties>
</file>